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3D" w:rsidRPr="002D55B5" w:rsidRDefault="0052473D" w:rsidP="0052473D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                                       Утверждено:                                                                                               </w:t>
      </w:r>
    </w:p>
    <w:p w:rsidR="0052473D" w:rsidRPr="002D55B5" w:rsidRDefault="0052473D" w:rsidP="0052473D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председателя первичной профсоюзной                            Заведующий  МАДОУ д/с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МАДОУ д/с   «Березка»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«Березка»  с.Зилаир                                                с. Зилаир  ________ Е.М.Суровцова                                         ___________ Л.В. Чекалова</w:t>
      </w:r>
    </w:p>
    <w:p w:rsidR="0052473D" w:rsidRPr="002D55B5" w:rsidRDefault="0052473D" w:rsidP="0052473D">
      <w:pPr>
        <w:autoSpaceDE w:val="0"/>
        <w:autoSpaceDN w:val="0"/>
        <w:adjustRightInd w:val="0"/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6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D55B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2473D" w:rsidRDefault="0052473D" w:rsidP="0052473D">
      <w:pPr>
        <w:shd w:val="clear" w:color="auto" w:fill="FDFEFE"/>
        <w:spacing w:before="120" w:after="120" w:line="240" w:lineRule="auto"/>
        <w:textAlignment w:val="baseline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</w:p>
    <w:p w:rsidR="0052473D" w:rsidRPr="008A29C5" w:rsidRDefault="0052473D" w:rsidP="0052473D">
      <w:pPr>
        <w:shd w:val="clear" w:color="auto" w:fill="FDFEFE"/>
        <w:spacing w:after="0" w:line="240" w:lineRule="auto"/>
        <w:ind w:left="-284" w:right="-1" w:firstLine="284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52473D" w:rsidRDefault="0052473D" w:rsidP="0052473D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2473D" w:rsidRDefault="0052473D" w:rsidP="0052473D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о бесплатных дополнительных образовательных услугах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>в МАДОУ д/с «БЕРЕЗКА»с.Зилаир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75F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образовательную деятельность (кружковую работу) по программам дополнительного образования Муниципального автономного дошкольного образовательного учреждения Детский сад общеразвивающего вида «Березка» с.Зилаир(далее ДОУ).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Федеральным законом от 29 декабря 2012года № 273-ФЗ,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образования», СанПиН 2.4.1.3049-13, Уставом Учреждения.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 1.3. Настоящее положение регламентирует правила организации дополнительного бесплатного образования.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1.4. Дополнительное бесплатное образование в ДОУ организуется, как структурное звено в системе дошкольного образования и являются составляющей единого образовательного пространства ДОО.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1.5. Оказание дополнительного образования детям может осуществляться по направлениям: - познавательно-речевая - физическая - художественно -эстетическая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1.6. Направления деятельности объединений дополнительного образования (кружков), их количество может дополняться (изменяться) в соответствии с запросом воспитанников и родителей (законных представителей). Возможно привлечение учреждений дополнительного образования для расширения образовательного пространства.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1.7. Перечень кружковой работы рассматривается и утверждается на заседании Педагогического Совета.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1.8. Срок данного положения не ограничен. Положение действует до принятия нового.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75F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2.1. Дополнительное бесплатное образование ведется с целью совершенствования системы непрерывного развивающего образования детей с трех до семи лет, направленной на воспитание всесторонне и гармонично развитой личности, развития творческих и познавательных способностей воспитанников, осуществления реализации их потребностей и самораскрытия.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2.2. Задачи: - создание оптимальных условий для развития воспитанника; - развитие мотивации личности к познанию и творчеству; - способствование созданию эмоционального благополучия воспитанника; - приобщение к общечеловеческим </w:t>
      </w:r>
      <w:r w:rsidRPr="0069575F">
        <w:rPr>
          <w:rFonts w:ascii="Times New Roman" w:hAnsi="Times New Roman" w:cs="Times New Roman"/>
          <w:sz w:val="28"/>
          <w:szCs w:val="28"/>
        </w:rPr>
        <w:lastRenderedPageBreak/>
        <w:t xml:space="preserve">ценностям; - развитие интеллектуальной и духовной стороны личности воспитанника;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75F">
        <w:rPr>
          <w:rFonts w:ascii="Times New Roman" w:hAnsi="Times New Roman" w:cs="Times New Roman"/>
          <w:b/>
          <w:sz w:val="28"/>
          <w:szCs w:val="28"/>
        </w:rPr>
        <w:t xml:space="preserve">3. Организация предоставления дополнительного бесплатного образования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3.1. Формирование объединений дополнительного образования является: - запросом родителей (законных представителей) на дополнительное бесплатное образование по определённому направлению; - проблемой, выявленной в процессе образовательной работы педагогами ДОУ; - наличие специалистов, педагогов ДОУ творчески и углублённо работающих по направлению кружка.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3.2. Основанием для зачисления воспитанников в объединение дополнительного образования является: - согласие родителей (законных представителей); - желание воспитанника.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3.3. Содержание занятий предоставляемого дополнительного образования не должно дублировать образовательную программу ДОУ.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>3.4. Дополнительное образование предоставляются в регламентированное время во вторую половину дня.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 3.5. Наполняемость групп для дополнительных занятий определяется в соответствии с видом кружка, но не менее 5 человек в группе.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3.6. Длительность кружковой работы устанавливается в соответствии с требованиями САНПиН от 15 до 30 минут в зависимости от возраста детей.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75F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4.1. Руководитель кружка обязан: - разрабатывать программу кружка, - вести перспективное планирование, - взаимодействовать в работе с педагогами и родителями (законными представителями) ДОУ.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4.2. Имеет право: - осуществлять отбор воспитанников для дополнительной деятельности; - в рабочем порядке вносить коррективы в перспективный план работы кружка. - представлять опыт своей работы в СМИ.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75F">
        <w:rPr>
          <w:rFonts w:ascii="Times New Roman" w:hAnsi="Times New Roman" w:cs="Times New Roman"/>
          <w:b/>
          <w:sz w:val="28"/>
          <w:szCs w:val="28"/>
        </w:rPr>
        <w:t>5. Документация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5.1. Настоящее Положение о кружковой работе; </w:t>
      </w:r>
    </w:p>
    <w:p w:rsidR="0052473D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>5.2. Приказ об организации работ</w:t>
      </w:r>
      <w:r>
        <w:rPr>
          <w:rFonts w:ascii="Times New Roman" w:hAnsi="Times New Roman" w:cs="Times New Roman"/>
          <w:sz w:val="28"/>
          <w:szCs w:val="28"/>
        </w:rPr>
        <w:t>ы кружка, с указанием педагога</w:t>
      </w:r>
      <w:r w:rsidRPr="006957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5.3. Расписание дополнительной образовательной деятельности (кружка);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5.4. Программа дополнительного образования.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5.5. Методический и накопительный материал (консультации для педагогов и родителей (законных представителей), </w:t>
      </w:r>
      <w:r>
        <w:rPr>
          <w:rFonts w:ascii="Times New Roman" w:hAnsi="Times New Roman" w:cs="Times New Roman"/>
          <w:sz w:val="28"/>
          <w:szCs w:val="28"/>
        </w:rPr>
        <w:t>анкеты, диагностика, конспекты О</w:t>
      </w:r>
      <w:r w:rsidRPr="0069575F">
        <w:rPr>
          <w:rFonts w:ascii="Times New Roman" w:hAnsi="Times New Roman" w:cs="Times New Roman"/>
          <w:sz w:val="28"/>
          <w:szCs w:val="28"/>
        </w:rPr>
        <w:t xml:space="preserve">ОД, досугов, презентаций, фотосессий, выставок детского творчества и т.п.).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75F">
        <w:rPr>
          <w:rFonts w:ascii="Times New Roman" w:hAnsi="Times New Roman" w:cs="Times New Roman"/>
          <w:b/>
          <w:sz w:val="28"/>
          <w:szCs w:val="28"/>
        </w:rPr>
        <w:t xml:space="preserve">6. Контроль за кружковой деятельностью </w:t>
      </w:r>
    </w:p>
    <w:p w:rsidR="0052473D" w:rsidRPr="0069575F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 xml:space="preserve">6.1. Осуществляется старшим воспитателем ДОО в соответствии с планом контрольной деятельностью. </w:t>
      </w:r>
    </w:p>
    <w:p w:rsidR="0052473D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75F">
        <w:rPr>
          <w:rFonts w:ascii="Times New Roman" w:hAnsi="Times New Roman" w:cs="Times New Roman"/>
          <w:sz w:val="28"/>
          <w:szCs w:val="28"/>
        </w:rPr>
        <w:t>6.2. Самоанализ кружкой работы проводится руководителем кружка в конце учебного года к итоговому педагогическому совету, оформляется в виде отчета с использованием графических и фотоматериалов</w:t>
      </w:r>
    </w:p>
    <w:p w:rsidR="0052473D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473D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2473D" w:rsidRDefault="0052473D" w:rsidP="0052473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32E6" w:rsidRDefault="003B32E6"/>
    <w:sectPr w:rsidR="003B32E6" w:rsidSect="0052473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3D"/>
    <w:rsid w:val="003B32E6"/>
    <w:rsid w:val="005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4491</Characters>
  <Application>Microsoft Office Word</Application>
  <DocSecurity>0</DocSecurity>
  <Lines>37</Lines>
  <Paragraphs>10</Paragraphs>
  <ScaleCrop>false</ScaleCrop>
  <Company>Krokoz™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2019-01-09T17:55:00Z</dcterms:created>
  <dcterms:modified xsi:type="dcterms:W3CDTF">2019-01-09T18:02:00Z</dcterms:modified>
</cp:coreProperties>
</file>